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77" w:rsidRDefault="00F37977" w:rsidP="00F379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6ED4">
        <w:rPr>
          <w:rFonts w:ascii="Times New Roman" w:hAnsi="Times New Roman" w:cs="Times New Roman"/>
          <w:b/>
          <w:sz w:val="28"/>
          <w:szCs w:val="28"/>
          <w:lang w:eastAsia="ru-RU"/>
        </w:rPr>
        <w:t>Физкультура</w:t>
      </w:r>
    </w:p>
    <w:p w:rsidR="00F37977" w:rsidRDefault="00F37977" w:rsidP="00F3797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вторая младшая группа</w:t>
      </w:r>
    </w:p>
    <w:p w:rsidR="00F37977" w:rsidRPr="00CD6ED4" w:rsidRDefault="00F37977" w:rsidP="00F3797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Сейджелиева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С.Р.</w:t>
      </w:r>
    </w:p>
    <w:p w:rsidR="00F37977" w:rsidRPr="00CD6ED4" w:rsidRDefault="00F37977" w:rsidP="00F37977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Задачи.</w:t>
      </w: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Упражнять в ходьбе и беге вокруг предметов; развивать координацию движений при ходьбе переменным шагом; повторить прыжки с продвижением вперед.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1-я часть.</w:t>
      </w: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Ходьба и бег по кругу, выложенному кольцами (от кольце-</w:t>
      </w:r>
      <w:proofErr w:type="spellStart"/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броса</w:t>
      </w:r>
      <w:proofErr w:type="spellEnd"/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): ходьба – примерно три четверти круга и бег – полный круг: остановка, поворот в другую сторону, повторение упражнений.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2-я часть.</w:t>
      </w: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</w:t>
      </w:r>
      <w:r w:rsidRPr="00801BD5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Общеразвивающие упражнения с кольцом.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1. И. п. – ноги на ширине ступни, кольцо в правой руке. Поднять руки через стороны вверх, передать кольцо в левую руку. Опустить руки через стороны вниз. Поднять руки через стороны вверх, передать кольцо в правую руку. Опустить руки через стороны вниз (4–5 раз).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2. И. п. – ноги на ширине ступни, кольцо в согнутых руках у груди. Присесть, кольцо вынести вперед, руки прямые. Встать, вернуться в исходное положение (4–5 раз).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3. И. п. – стойка на коленях, кольцо в правой руке. Поворот вправо, положить кольцо у носка правой ноги, выпрямиться. Поворот вправо, взять кольцо, выпрямиться, кольцо в левую руку. То же влево (по 3 раза).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4. И. п. – ноги слегка расставлены, руки произвольно, кольцо на полу у ног. Прыжки на двух ногах вокруг кольца в обе стороны; между серией прыжков небольшая пауза (по 2 раза).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i/>
          <w:iCs/>
          <w:color w:val="333333"/>
          <w:sz w:val="28"/>
          <w:szCs w:val="28"/>
          <w:lang w:eastAsia="ru-RU"/>
        </w:rPr>
        <w:t>Основные виды движений.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Равновесие. "Перешагни – не наступи". Из 5–6 шнуров (косичек) на полу выкладываются параллельно одна другой две "дорожки" (расстояние между шнурами – 30 см). Дети строятся в две колонны. После показа и объяснения упражнения воспитателем ребята выполняют перешагивание попеременно правой и левой ногой через шнуры (руки на поясе), стараясь не наступить на них. Голову и спину держат прямо (темп ходьбы умеренный). Упражнение выполняется 2–3 раза.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Прыжки. "С пенька на пенек". По двум сторонам зала кладутся плоские обручи (по 5–6 штук) плотно один к другому. Прыжки из обруча в обруч (с "пенька на пенек") без паузы. Повторить 2–3 раза.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Подвижная игра "Найди свой цвет".</w:t>
      </w:r>
    </w:p>
    <w:p w:rsidR="00F37977" w:rsidRPr="00801BD5" w:rsidRDefault="00F37977" w:rsidP="00F37977">
      <w:pPr>
        <w:shd w:val="clear" w:color="auto" w:fill="FFFFFF"/>
        <w:spacing w:after="0" w:line="240" w:lineRule="auto"/>
        <w:ind w:firstLine="300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801BD5">
        <w:rPr>
          <w:rFonts w:ascii="Georgia" w:eastAsia="Times New Roman" w:hAnsi="Georgia" w:cs="Times New Roman"/>
          <w:b/>
          <w:bCs/>
          <w:color w:val="333333"/>
          <w:sz w:val="28"/>
          <w:szCs w:val="28"/>
          <w:lang w:eastAsia="ru-RU"/>
        </w:rPr>
        <w:t>3-я часть.</w:t>
      </w:r>
      <w:r w:rsidRPr="00801BD5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 Игра малой подвижности по выбору детей.</w:t>
      </w:r>
    </w:p>
    <w:p w:rsidR="00F37977" w:rsidRPr="00785057" w:rsidRDefault="00F37977" w:rsidP="00F37977">
      <w:pPr>
        <w:spacing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0F76" w:rsidRDefault="00F37977"/>
    <w:sectPr w:rsidR="00590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977"/>
    <w:rsid w:val="009313A2"/>
    <w:rsid w:val="00E1771D"/>
    <w:rsid w:val="00F3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9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2022-01-31T16:22:00Z</dcterms:created>
  <dcterms:modified xsi:type="dcterms:W3CDTF">2022-01-31T16:24:00Z</dcterms:modified>
</cp:coreProperties>
</file>